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254" w:rsidRDefault="008B6254" w:rsidP="006C0B77">
      <w:pPr>
        <w:spacing w:after="0"/>
        <w:ind w:firstLine="709"/>
        <w:jc w:val="both"/>
        <w:rPr>
          <w:b/>
          <w:sz w:val="40"/>
          <w:szCs w:val="40"/>
          <w:lang w:val="ro-RO"/>
        </w:rPr>
      </w:pPr>
    </w:p>
    <w:p w:rsidR="004E7D0F" w:rsidRDefault="004E7D0F" w:rsidP="006C0B77">
      <w:pPr>
        <w:spacing w:after="0"/>
        <w:ind w:firstLine="709"/>
        <w:jc w:val="both"/>
        <w:rPr>
          <w:b/>
          <w:sz w:val="40"/>
          <w:szCs w:val="40"/>
          <w:lang w:val="ro-RO"/>
        </w:rPr>
      </w:pPr>
    </w:p>
    <w:p w:rsidR="00F915FC" w:rsidRPr="00F915FC" w:rsidRDefault="00F915FC" w:rsidP="004B44C4">
      <w:pPr>
        <w:spacing w:after="0"/>
        <w:ind w:left="1276" w:firstLine="709"/>
        <w:jc w:val="center"/>
        <w:rPr>
          <w:b/>
          <w:sz w:val="40"/>
          <w:szCs w:val="40"/>
          <w:u w:val="single"/>
          <w:lang w:val="ro-RO"/>
        </w:rPr>
      </w:pPr>
      <w:r w:rsidRPr="00F915FC">
        <w:rPr>
          <w:b/>
          <w:sz w:val="40"/>
          <w:szCs w:val="40"/>
          <w:u w:val="single"/>
          <w:lang w:val="ro-RO"/>
        </w:rPr>
        <w:t xml:space="preserve">Amenzile / prejudiciile/ sancțiuni pecuniare se încasează </w:t>
      </w:r>
      <w:r w:rsidR="004B44C4">
        <w:rPr>
          <w:b/>
          <w:sz w:val="40"/>
          <w:szCs w:val="40"/>
          <w:u w:val="single"/>
          <w:lang w:val="ro-RO"/>
        </w:rPr>
        <w:t xml:space="preserve">        </w:t>
      </w:r>
      <w:r w:rsidRPr="00F915FC">
        <w:rPr>
          <w:b/>
          <w:sz w:val="40"/>
          <w:szCs w:val="40"/>
          <w:u w:val="single"/>
          <w:lang w:val="ro-RO"/>
        </w:rPr>
        <w:t>la conturile administrate de SERVICIUL FISCAL DE STAT</w:t>
      </w:r>
    </w:p>
    <w:p w:rsidR="00F915FC" w:rsidRDefault="00F915FC" w:rsidP="004B44C4">
      <w:pPr>
        <w:spacing w:after="0"/>
        <w:jc w:val="center"/>
        <w:rPr>
          <w:b/>
          <w:sz w:val="40"/>
          <w:szCs w:val="40"/>
          <w:lang w:val="ro-RO"/>
        </w:rPr>
      </w:pPr>
    </w:p>
    <w:p w:rsidR="008B6254" w:rsidRDefault="00F915FC" w:rsidP="004B44C4">
      <w:pPr>
        <w:spacing w:after="0"/>
        <w:ind w:firstLine="709"/>
        <w:jc w:val="center"/>
        <w:rPr>
          <w:b/>
          <w:sz w:val="40"/>
          <w:szCs w:val="40"/>
          <w:lang w:val="ro-RO"/>
        </w:rPr>
      </w:pPr>
      <w:r w:rsidRPr="00F915FC">
        <w:rPr>
          <w:b/>
          <w:sz w:val="40"/>
          <w:szCs w:val="40"/>
          <w:lang w:val="ro-RO"/>
        </w:rPr>
        <w:t xml:space="preserve">CODUL FISCAL: </w:t>
      </w:r>
      <w:r w:rsidR="008B6254" w:rsidRPr="00F915FC">
        <w:rPr>
          <w:b/>
          <w:sz w:val="40"/>
          <w:szCs w:val="40"/>
          <w:lang w:val="ro-RO"/>
        </w:rPr>
        <w:t xml:space="preserve"> </w:t>
      </w:r>
      <w:r w:rsidR="008B6254" w:rsidRPr="008B6254">
        <w:rPr>
          <w:b/>
          <w:sz w:val="40"/>
          <w:szCs w:val="40"/>
          <w:highlight w:val="yellow"/>
          <w:lang w:val="ro-RO"/>
        </w:rPr>
        <w:t>1006601000037</w:t>
      </w:r>
    </w:p>
    <w:p w:rsidR="008B6254" w:rsidRDefault="008B6254" w:rsidP="004B44C4">
      <w:pPr>
        <w:spacing w:after="0"/>
        <w:ind w:firstLine="709"/>
        <w:jc w:val="center"/>
        <w:rPr>
          <w:b/>
          <w:sz w:val="40"/>
          <w:szCs w:val="40"/>
          <w:lang w:val="ro-RO"/>
        </w:rPr>
      </w:pPr>
    </w:p>
    <w:p w:rsidR="008B6254" w:rsidRPr="004B44C4" w:rsidRDefault="00F915FC" w:rsidP="004B44C4">
      <w:pPr>
        <w:spacing w:after="0"/>
        <w:ind w:firstLine="709"/>
        <w:jc w:val="center"/>
        <w:rPr>
          <w:rFonts w:cs="Times New Roman"/>
          <w:b/>
          <w:i/>
          <w:iCs/>
          <w:sz w:val="40"/>
          <w:szCs w:val="40"/>
          <w:lang w:val="ro-RO"/>
        </w:rPr>
      </w:pPr>
      <w:r w:rsidRPr="004B44C4">
        <w:rPr>
          <w:rFonts w:cs="Times New Roman"/>
          <w:b/>
          <w:i/>
          <w:iCs/>
          <w:sz w:val="40"/>
          <w:szCs w:val="40"/>
          <w:lang w:val="ro-RO"/>
        </w:rPr>
        <w:t xml:space="preserve">BENEFICIAR : </w:t>
      </w:r>
      <w:r w:rsidR="008B6254" w:rsidRPr="004B44C4">
        <w:rPr>
          <w:rFonts w:cs="Times New Roman"/>
          <w:b/>
          <w:i/>
          <w:iCs/>
          <w:sz w:val="40"/>
          <w:szCs w:val="40"/>
          <w:highlight w:val="yellow"/>
          <w:lang w:val="ro-RO"/>
        </w:rPr>
        <w:t>MF-Trezoreria de Stat</w:t>
      </w:r>
    </w:p>
    <w:p w:rsidR="00F36EEC" w:rsidRPr="004B44C4" w:rsidRDefault="00F36EEC" w:rsidP="004B44C4">
      <w:pPr>
        <w:spacing w:after="0"/>
        <w:ind w:firstLine="709"/>
        <w:jc w:val="center"/>
        <w:rPr>
          <w:rFonts w:cs="Times New Roman"/>
          <w:b/>
          <w:i/>
          <w:iCs/>
          <w:sz w:val="40"/>
          <w:szCs w:val="40"/>
          <w:lang w:val="ro-RO"/>
        </w:rPr>
      </w:pPr>
    </w:p>
    <w:p w:rsidR="00F36EEC" w:rsidRPr="004B44C4" w:rsidRDefault="00F36EEC" w:rsidP="004B44C4">
      <w:pPr>
        <w:spacing w:after="0"/>
        <w:ind w:firstLine="709"/>
        <w:jc w:val="center"/>
        <w:rPr>
          <w:rFonts w:cs="Times New Roman"/>
          <w:b/>
          <w:i/>
          <w:iCs/>
          <w:sz w:val="40"/>
          <w:szCs w:val="40"/>
          <w:lang w:val="ro-RO"/>
        </w:rPr>
      </w:pPr>
      <w:r w:rsidRPr="004B44C4">
        <w:rPr>
          <w:rFonts w:cs="Times New Roman"/>
          <w:b/>
          <w:i/>
          <w:iCs/>
          <w:sz w:val="40"/>
          <w:szCs w:val="40"/>
          <w:lang w:val="ro-RO"/>
        </w:rPr>
        <w:t xml:space="preserve">CODUL BANCII: </w:t>
      </w:r>
      <w:r w:rsidRPr="004B44C4">
        <w:rPr>
          <w:rFonts w:cs="Times New Roman"/>
          <w:b/>
          <w:i/>
          <w:iCs/>
          <w:sz w:val="40"/>
          <w:szCs w:val="40"/>
          <w:highlight w:val="yellow"/>
          <w:lang w:val="ro-RO"/>
        </w:rPr>
        <w:t>TREZMD2X</w:t>
      </w:r>
    </w:p>
    <w:p w:rsidR="00F36EEC" w:rsidRPr="004B44C4" w:rsidRDefault="00F36EEC" w:rsidP="004B44C4">
      <w:pPr>
        <w:spacing w:after="0"/>
        <w:ind w:firstLine="709"/>
        <w:jc w:val="center"/>
        <w:rPr>
          <w:rFonts w:cs="Times New Roman"/>
          <w:b/>
          <w:i/>
          <w:iCs/>
          <w:sz w:val="32"/>
          <w:szCs w:val="32"/>
          <w:lang w:val="ro-RO"/>
        </w:rPr>
      </w:pPr>
      <w:r w:rsidRPr="004B44C4">
        <w:rPr>
          <w:rFonts w:cs="Times New Roman"/>
          <w:b/>
          <w:i/>
          <w:iCs/>
          <w:sz w:val="32"/>
          <w:szCs w:val="32"/>
          <w:highlight w:val="yellow"/>
          <w:lang w:val="ro-RO"/>
        </w:rPr>
        <w:t>MINISTERUL FINANTELOR – TREZORERIA DE STAT</w:t>
      </w:r>
    </w:p>
    <w:p w:rsidR="008B6254" w:rsidRPr="004B44C4" w:rsidRDefault="008B6254" w:rsidP="004B44C4">
      <w:pPr>
        <w:spacing w:after="0"/>
        <w:ind w:firstLine="709"/>
        <w:jc w:val="center"/>
        <w:rPr>
          <w:rFonts w:cs="Times New Roman"/>
          <w:b/>
          <w:i/>
          <w:iCs/>
          <w:sz w:val="40"/>
          <w:szCs w:val="40"/>
          <w:lang w:val="ro-RO"/>
        </w:rPr>
      </w:pPr>
    </w:p>
    <w:p w:rsidR="00C93E62" w:rsidRPr="004B44C4" w:rsidRDefault="00C93E62" w:rsidP="004B44C4">
      <w:pPr>
        <w:spacing w:after="0"/>
        <w:ind w:firstLine="709"/>
        <w:jc w:val="center"/>
        <w:rPr>
          <w:rFonts w:cs="Times New Roman"/>
          <w:b/>
          <w:i/>
          <w:iCs/>
          <w:sz w:val="32"/>
          <w:szCs w:val="32"/>
          <w:lang w:val="ro-RO"/>
        </w:rPr>
      </w:pPr>
    </w:p>
    <w:p w:rsidR="00C93E62" w:rsidRPr="004B44C4" w:rsidRDefault="00C93E62" w:rsidP="004B44C4">
      <w:pPr>
        <w:pStyle w:val="Listparagraf"/>
        <w:numPr>
          <w:ilvl w:val="0"/>
          <w:numId w:val="2"/>
        </w:numPr>
        <w:shd w:val="clear" w:color="auto" w:fill="FFFFFF"/>
        <w:spacing w:after="0"/>
        <w:jc w:val="center"/>
        <w:rPr>
          <w:rFonts w:eastAsia="Times New Roman" w:cs="Times New Roman"/>
          <w:b/>
          <w:i/>
          <w:iCs/>
          <w:color w:val="000000"/>
          <w:sz w:val="40"/>
          <w:szCs w:val="40"/>
          <w:lang w:val="ro-RO" w:eastAsia="ru-RU"/>
        </w:rPr>
      </w:pPr>
      <w:r w:rsidRPr="004B44C4">
        <w:rPr>
          <w:rFonts w:eastAsia="Times New Roman" w:cs="Times New Roman"/>
          <w:b/>
          <w:i/>
          <w:iCs/>
          <w:color w:val="000000"/>
          <w:sz w:val="40"/>
          <w:szCs w:val="40"/>
          <w:lang w:val="ro-RO" w:eastAsia="ru-RU"/>
        </w:rPr>
        <w:t>Cod economic 114535</w:t>
      </w:r>
      <w:r w:rsidR="007A5D08" w:rsidRPr="004B44C4">
        <w:rPr>
          <w:rFonts w:eastAsia="Times New Roman" w:cs="Times New Roman"/>
          <w:b/>
          <w:i/>
          <w:iCs/>
          <w:color w:val="000000"/>
          <w:sz w:val="40"/>
          <w:szCs w:val="40"/>
          <w:lang w:val="ro-RO" w:eastAsia="ru-RU"/>
        </w:rPr>
        <w:t xml:space="preserve"> (SFS)</w:t>
      </w:r>
      <w:r w:rsidRPr="004B44C4">
        <w:rPr>
          <w:rFonts w:eastAsia="Times New Roman" w:cs="Times New Roman"/>
          <w:b/>
          <w:i/>
          <w:iCs/>
          <w:color w:val="000000"/>
          <w:sz w:val="40"/>
          <w:szCs w:val="40"/>
          <w:lang w:val="ro-RO" w:eastAsia="ru-RU"/>
        </w:rPr>
        <w:t xml:space="preserve"> -  </w:t>
      </w:r>
      <w:r w:rsidR="00E816CB" w:rsidRPr="004B44C4">
        <w:rPr>
          <w:rFonts w:eastAsia="Times New Roman" w:cs="Times New Roman"/>
          <w:b/>
          <w:i/>
          <w:iCs/>
          <w:color w:val="000000"/>
          <w:sz w:val="40"/>
          <w:szCs w:val="40"/>
          <w:lang w:val="ro-RO" w:eastAsia="ru-RU"/>
        </w:rPr>
        <w:t>Plăți pentru poluarea mediului în limitele/cu depășirea normativelor stabilite</w:t>
      </w:r>
    </w:p>
    <w:p w:rsidR="00C93E62" w:rsidRPr="004B44C4" w:rsidRDefault="00C93E62" w:rsidP="004B44C4">
      <w:pPr>
        <w:shd w:val="clear" w:color="auto" w:fill="FFFFFF"/>
        <w:spacing w:after="0"/>
        <w:jc w:val="center"/>
        <w:rPr>
          <w:rFonts w:eastAsia="Times New Roman" w:cs="Times New Roman"/>
          <w:b/>
          <w:i/>
          <w:iCs/>
          <w:color w:val="000000"/>
          <w:sz w:val="40"/>
          <w:szCs w:val="40"/>
          <w:u w:val="single"/>
          <w:lang w:eastAsia="ru-RU"/>
        </w:rPr>
      </w:pPr>
      <w:r w:rsidRPr="004B44C4">
        <w:rPr>
          <w:rFonts w:eastAsia="Times New Roman" w:cs="Times New Roman"/>
          <w:b/>
          <w:i/>
          <w:iCs/>
          <w:color w:val="000000"/>
          <w:sz w:val="40"/>
          <w:szCs w:val="40"/>
          <w:lang w:val="ro-RO" w:eastAsia="ru-RU"/>
        </w:rPr>
        <w:t xml:space="preserve">IBAN: </w:t>
      </w:r>
      <w:r w:rsidRPr="004B44C4">
        <w:rPr>
          <w:rFonts w:eastAsia="Times New Roman" w:cs="Times New Roman"/>
          <w:b/>
          <w:i/>
          <w:iCs/>
          <w:color w:val="000000"/>
          <w:sz w:val="40"/>
          <w:szCs w:val="40"/>
          <w:u w:val="single"/>
          <w:lang w:eastAsia="ru-RU"/>
        </w:rPr>
        <w:t>MD80TRGAAA11453501000000</w:t>
      </w:r>
    </w:p>
    <w:p w:rsidR="00C93E62" w:rsidRPr="004B44C4" w:rsidRDefault="00C93E62" w:rsidP="004B44C4">
      <w:pPr>
        <w:shd w:val="clear" w:color="auto" w:fill="FFFFFF"/>
        <w:spacing w:after="0"/>
        <w:jc w:val="center"/>
        <w:rPr>
          <w:rFonts w:eastAsia="Times New Roman" w:cs="Times New Roman"/>
          <w:b/>
          <w:i/>
          <w:iCs/>
          <w:color w:val="000000"/>
          <w:sz w:val="40"/>
          <w:szCs w:val="40"/>
          <w:lang w:val="ro-RO" w:eastAsia="ru-RU"/>
        </w:rPr>
      </w:pPr>
    </w:p>
    <w:p w:rsidR="00C93E62" w:rsidRPr="004B44C4" w:rsidRDefault="00C93E62" w:rsidP="004B44C4">
      <w:pPr>
        <w:pStyle w:val="Listparagraf"/>
        <w:numPr>
          <w:ilvl w:val="0"/>
          <w:numId w:val="2"/>
        </w:numPr>
        <w:shd w:val="clear" w:color="auto" w:fill="FFFFFF"/>
        <w:spacing w:after="0"/>
        <w:jc w:val="center"/>
        <w:rPr>
          <w:rFonts w:eastAsia="Times New Roman" w:cs="Times New Roman"/>
          <w:b/>
          <w:i/>
          <w:iCs/>
          <w:color w:val="000000"/>
          <w:sz w:val="40"/>
          <w:szCs w:val="40"/>
          <w:lang w:val="ro-RO" w:eastAsia="ru-RU"/>
        </w:rPr>
      </w:pPr>
      <w:r w:rsidRPr="004B44C4">
        <w:rPr>
          <w:rFonts w:eastAsia="Times New Roman" w:cs="Times New Roman"/>
          <w:b/>
          <w:i/>
          <w:iCs/>
          <w:color w:val="000000"/>
          <w:sz w:val="40"/>
          <w:szCs w:val="40"/>
          <w:lang w:val="ro-RO" w:eastAsia="ru-RU"/>
        </w:rPr>
        <w:t>Cod economic 114536</w:t>
      </w:r>
      <w:r w:rsidR="007A5D08" w:rsidRPr="004B44C4">
        <w:rPr>
          <w:rFonts w:eastAsia="Times New Roman" w:cs="Times New Roman"/>
          <w:b/>
          <w:i/>
          <w:iCs/>
          <w:color w:val="000000"/>
          <w:sz w:val="40"/>
          <w:szCs w:val="40"/>
          <w:lang w:val="ro-RO" w:eastAsia="ru-RU"/>
        </w:rPr>
        <w:t xml:space="preserve"> (SFS)</w:t>
      </w:r>
      <w:r w:rsidRPr="004B44C4">
        <w:rPr>
          <w:rFonts w:eastAsia="Times New Roman" w:cs="Times New Roman"/>
          <w:b/>
          <w:i/>
          <w:iCs/>
          <w:color w:val="000000"/>
          <w:sz w:val="40"/>
          <w:szCs w:val="40"/>
          <w:lang w:val="ro-RO" w:eastAsia="ru-RU"/>
        </w:rPr>
        <w:t xml:space="preserve"> - </w:t>
      </w:r>
      <w:r w:rsidR="00E816CB" w:rsidRPr="004B44C4">
        <w:rPr>
          <w:rFonts w:eastAsia="Times New Roman" w:cs="Times New Roman"/>
          <w:b/>
          <w:i/>
          <w:iCs/>
          <w:color w:val="000000"/>
          <w:sz w:val="40"/>
          <w:szCs w:val="40"/>
          <w:lang w:val="ro-RO" w:eastAsia="ru-RU"/>
        </w:rPr>
        <w:t>Alte plăți pentru poluarea mediului</w:t>
      </w:r>
    </w:p>
    <w:p w:rsidR="00C93E62" w:rsidRPr="004B44C4" w:rsidRDefault="00C93E62" w:rsidP="004B44C4">
      <w:pPr>
        <w:shd w:val="clear" w:color="auto" w:fill="FFFFFF"/>
        <w:spacing w:after="0"/>
        <w:jc w:val="center"/>
        <w:rPr>
          <w:rFonts w:eastAsia="Times New Roman" w:cs="Times New Roman"/>
          <w:b/>
          <w:i/>
          <w:iCs/>
          <w:color w:val="000000"/>
          <w:sz w:val="40"/>
          <w:szCs w:val="40"/>
          <w:u w:val="single"/>
          <w:lang w:val="ro-RO" w:eastAsia="ru-RU"/>
        </w:rPr>
      </w:pPr>
      <w:r w:rsidRPr="004B44C4">
        <w:rPr>
          <w:rFonts w:eastAsia="Times New Roman" w:cs="Times New Roman"/>
          <w:b/>
          <w:i/>
          <w:iCs/>
          <w:color w:val="000000"/>
          <w:sz w:val="40"/>
          <w:szCs w:val="40"/>
          <w:lang w:val="ro-RO" w:eastAsia="ru-RU"/>
        </w:rPr>
        <w:t>IBAN:</w:t>
      </w:r>
      <w:r w:rsidRPr="004B44C4">
        <w:rPr>
          <w:rFonts w:cs="Times New Roman"/>
          <w:b/>
          <w:i/>
          <w:iCs/>
          <w:color w:val="000000"/>
          <w:sz w:val="29"/>
          <w:szCs w:val="29"/>
          <w:lang w:val="en-US"/>
        </w:rPr>
        <w:t xml:space="preserve"> </w:t>
      </w:r>
      <w:r w:rsidRPr="004B44C4">
        <w:rPr>
          <w:rFonts w:eastAsia="Times New Roman" w:cs="Times New Roman"/>
          <w:b/>
          <w:i/>
          <w:iCs/>
          <w:color w:val="000000"/>
          <w:sz w:val="40"/>
          <w:szCs w:val="40"/>
          <w:u w:val="single"/>
          <w:lang w:val="en-US" w:eastAsia="ru-RU"/>
        </w:rPr>
        <w:t>MD27TRGAAA11453601000000</w:t>
      </w:r>
    </w:p>
    <w:p w:rsidR="00E816CB" w:rsidRPr="004B44C4" w:rsidRDefault="00E816CB" w:rsidP="004B44C4">
      <w:pPr>
        <w:shd w:val="clear" w:color="auto" w:fill="FFFFFF"/>
        <w:spacing w:after="0"/>
        <w:jc w:val="center"/>
        <w:rPr>
          <w:rFonts w:eastAsia="Times New Roman" w:cs="Times New Roman"/>
          <w:b/>
          <w:i/>
          <w:iCs/>
          <w:color w:val="000000"/>
          <w:sz w:val="40"/>
          <w:szCs w:val="40"/>
          <w:u w:val="single"/>
          <w:lang w:val="ro-RO" w:eastAsia="ru-RU"/>
        </w:rPr>
      </w:pPr>
    </w:p>
    <w:p w:rsidR="00C93E62" w:rsidRPr="004B44C4" w:rsidRDefault="00C93E62" w:rsidP="004B44C4">
      <w:pPr>
        <w:shd w:val="clear" w:color="auto" w:fill="FFFFFF"/>
        <w:spacing w:after="0"/>
        <w:jc w:val="center"/>
        <w:rPr>
          <w:rFonts w:eastAsia="Times New Roman" w:cs="Times New Roman"/>
          <w:b/>
          <w:i/>
          <w:iCs/>
          <w:color w:val="000000"/>
          <w:sz w:val="32"/>
          <w:szCs w:val="32"/>
          <w:lang w:val="ro-RO" w:eastAsia="ru-RU"/>
        </w:rPr>
      </w:pPr>
    </w:p>
    <w:p w:rsidR="00305C76" w:rsidRPr="004B44C4" w:rsidRDefault="00305C76" w:rsidP="004B44C4">
      <w:pPr>
        <w:shd w:val="clear" w:color="auto" w:fill="FFFFFF"/>
        <w:spacing w:after="0"/>
        <w:jc w:val="center"/>
        <w:rPr>
          <w:rFonts w:eastAsia="Times New Roman" w:cs="Times New Roman"/>
          <w:b/>
          <w:i/>
          <w:iCs/>
          <w:color w:val="000000"/>
          <w:sz w:val="32"/>
          <w:szCs w:val="32"/>
          <w:lang w:val="ro-RO" w:eastAsia="ru-RU"/>
        </w:rPr>
      </w:pPr>
      <w:r w:rsidRPr="004B44C4">
        <w:rPr>
          <w:rFonts w:eastAsia="Times New Roman" w:cs="Times New Roman"/>
          <w:b/>
          <w:i/>
          <w:iCs/>
          <w:color w:val="000000"/>
          <w:sz w:val="32"/>
          <w:szCs w:val="32"/>
          <w:lang w:val="ro-RO" w:eastAsia="ru-RU"/>
        </w:rPr>
        <w:t xml:space="preserve">3 . </w:t>
      </w:r>
      <w:r w:rsidRPr="004B44C4">
        <w:rPr>
          <w:rFonts w:eastAsia="Times New Roman" w:cs="Times New Roman"/>
          <w:b/>
          <w:i/>
          <w:iCs/>
          <w:color w:val="000000"/>
          <w:sz w:val="40"/>
          <w:szCs w:val="40"/>
          <w:lang w:val="ro-RO" w:eastAsia="ru-RU"/>
        </w:rPr>
        <w:t>Cod economic 143116 (SFS)</w:t>
      </w:r>
      <w:r w:rsidRPr="004B44C4">
        <w:rPr>
          <w:rFonts w:eastAsia="Times New Roman" w:cs="Times New Roman"/>
          <w:b/>
          <w:i/>
          <w:iCs/>
          <w:color w:val="000000"/>
          <w:sz w:val="32"/>
          <w:szCs w:val="32"/>
          <w:lang w:val="ro-RO" w:eastAsia="ru-RU"/>
        </w:rPr>
        <w:t xml:space="preserve">    - </w:t>
      </w:r>
      <w:r w:rsidR="00E816CB" w:rsidRPr="004B44C4">
        <w:rPr>
          <w:rFonts w:eastAsia="Times New Roman" w:cs="Times New Roman"/>
          <w:b/>
          <w:i/>
          <w:iCs/>
          <w:color w:val="000000"/>
          <w:sz w:val="32"/>
          <w:szCs w:val="32"/>
          <w:lang w:val="ro-RO" w:eastAsia="ru-RU"/>
        </w:rPr>
        <w:t>Amenzi aplicate de Inspectoratul pentru Protecția Mediului</w:t>
      </w:r>
    </w:p>
    <w:p w:rsidR="00E816CB" w:rsidRPr="004B44C4" w:rsidRDefault="00305C76" w:rsidP="004B44C4">
      <w:pPr>
        <w:shd w:val="clear" w:color="auto" w:fill="FFFFFF"/>
        <w:spacing w:after="0"/>
        <w:jc w:val="center"/>
        <w:rPr>
          <w:rFonts w:eastAsia="Times New Roman" w:cs="Times New Roman"/>
          <w:b/>
          <w:i/>
          <w:iCs/>
          <w:color w:val="000000"/>
          <w:sz w:val="40"/>
          <w:szCs w:val="40"/>
          <w:u w:val="single"/>
          <w:lang w:val="en-US" w:eastAsia="ru-RU"/>
        </w:rPr>
      </w:pPr>
      <w:r w:rsidRPr="004B44C4">
        <w:rPr>
          <w:rFonts w:eastAsia="Times New Roman" w:cs="Times New Roman"/>
          <w:b/>
          <w:i/>
          <w:iCs/>
          <w:color w:val="000000"/>
          <w:sz w:val="32"/>
          <w:szCs w:val="32"/>
          <w:lang w:val="ro-RO" w:eastAsia="ru-RU"/>
        </w:rPr>
        <w:t>IBAN:</w:t>
      </w:r>
      <w:r w:rsidR="00AA6256" w:rsidRPr="004B44C4">
        <w:rPr>
          <w:rFonts w:eastAsia="Times New Roman" w:cs="Times New Roman"/>
          <w:b/>
          <w:i/>
          <w:iCs/>
          <w:color w:val="000000"/>
          <w:sz w:val="40"/>
          <w:szCs w:val="40"/>
          <w:lang w:val="ro-RO" w:eastAsia="ru-RU"/>
        </w:rPr>
        <w:t xml:space="preserve"> </w:t>
      </w:r>
      <w:r w:rsidR="00581649" w:rsidRPr="004B44C4">
        <w:rPr>
          <w:rFonts w:eastAsia="Times New Roman" w:cs="Times New Roman"/>
          <w:b/>
          <w:i/>
          <w:iCs/>
          <w:color w:val="000000"/>
          <w:sz w:val="40"/>
          <w:szCs w:val="40"/>
          <w:u w:val="single"/>
          <w:lang w:val="en-US" w:eastAsia="ru-RU"/>
        </w:rPr>
        <w:t>MD39TRGAAA14311601000000</w:t>
      </w:r>
    </w:p>
    <w:p w:rsidR="00305C76" w:rsidRPr="004B44C4" w:rsidRDefault="00305C76" w:rsidP="004B44C4">
      <w:pPr>
        <w:shd w:val="clear" w:color="auto" w:fill="FFFFFF"/>
        <w:spacing w:after="0"/>
        <w:jc w:val="center"/>
        <w:rPr>
          <w:rFonts w:eastAsia="Times New Roman" w:cs="Times New Roman"/>
          <w:b/>
          <w:i/>
          <w:iCs/>
          <w:color w:val="000000"/>
          <w:sz w:val="40"/>
          <w:szCs w:val="40"/>
          <w:u w:val="single"/>
          <w:lang w:val="en-US" w:eastAsia="ru-RU"/>
        </w:rPr>
      </w:pPr>
    </w:p>
    <w:p w:rsidR="00305C76" w:rsidRPr="004B44C4" w:rsidRDefault="00305C76" w:rsidP="004B44C4">
      <w:pPr>
        <w:shd w:val="clear" w:color="auto" w:fill="FFFFFF"/>
        <w:spacing w:after="0"/>
        <w:jc w:val="center"/>
        <w:rPr>
          <w:rFonts w:eastAsia="Times New Roman" w:cs="Times New Roman"/>
          <w:b/>
          <w:i/>
          <w:iCs/>
          <w:color w:val="000000"/>
          <w:sz w:val="48"/>
          <w:szCs w:val="40"/>
          <w:lang w:val="ro-RO" w:eastAsia="ru-RU"/>
        </w:rPr>
      </w:pPr>
      <w:r w:rsidRPr="004B44C4">
        <w:rPr>
          <w:rFonts w:eastAsia="Times New Roman" w:cs="Times New Roman"/>
          <w:b/>
          <w:i/>
          <w:iCs/>
          <w:color w:val="000000"/>
          <w:sz w:val="40"/>
          <w:szCs w:val="40"/>
          <w:lang w:val="ro-RO" w:eastAsia="ru-RU"/>
        </w:rPr>
        <w:t xml:space="preserve">4.Cod economic 143494 (SFS) -  </w:t>
      </w:r>
      <w:r w:rsidR="00E816CB" w:rsidRPr="004B44C4">
        <w:rPr>
          <w:rFonts w:eastAsia="Times New Roman" w:cs="Times New Roman"/>
          <w:b/>
          <w:i/>
          <w:iCs/>
          <w:color w:val="000000"/>
          <w:sz w:val="32"/>
          <w:szCs w:val="32"/>
          <w:lang w:val="ro-RO" w:eastAsia="ru-RU"/>
        </w:rPr>
        <w:t>Sancțiuni pecuniare încasate în urma prejudiciilor cauzate mediului</w:t>
      </w:r>
    </w:p>
    <w:p w:rsidR="00AA6256" w:rsidRPr="004B44C4" w:rsidRDefault="00305C76" w:rsidP="004B44C4">
      <w:pPr>
        <w:shd w:val="clear" w:color="auto" w:fill="FFFFFF"/>
        <w:spacing w:after="0"/>
        <w:jc w:val="center"/>
        <w:rPr>
          <w:rFonts w:eastAsia="Times New Roman" w:cs="Times New Roman"/>
          <w:b/>
          <w:i/>
          <w:iCs/>
          <w:color w:val="000000"/>
          <w:sz w:val="40"/>
          <w:szCs w:val="40"/>
          <w:lang w:val="en-US" w:eastAsia="ru-RU"/>
        </w:rPr>
      </w:pPr>
      <w:r w:rsidRPr="004B44C4">
        <w:rPr>
          <w:rFonts w:eastAsia="Times New Roman" w:cs="Times New Roman"/>
          <w:b/>
          <w:i/>
          <w:iCs/>
          <w:color w:val="000000"/>
          <w:sz w:val="32"/>
          <w:szCs w:val="40"/>
          <w:lang w:val="ro-RO" w:eastAsia="ru-RU"/>
        </w:rPr>
        <w:t xml:space="preserve">IBAN: </w:t>
      </w:r>
      <w:r w:rsidR="00581649" w:rsidRPr="004B44C4">
        <w:rPr>
          <w:rFonts w:eastAsia="Times New Roman" w:cs="Times New Roman"/>
          <w:b/>
          <w:i/>
          <w:iCs/>
          <w:color w:val="000000"/>
          <w:sz w:val="40"/>
          <w:szCs w:val="40"/>
          <w:u w:val="single"/>
          <w:lang w:val="en-US" w:eastAsia="ru-RU"/>
        </w:rPr>
        <w:t>MD84TRGAAA14349401000000</w:t>
      </w:r>
    </w:p>
    <w:p w:rsidR="00E816CB" w:rsidRPr="002945A2" w:rsidRDefault="00E816CB" w:rsidP="004B44C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40"/>
          <w:szCs w:val="40"/>
          <w:u w:val="single"/>
          <w:lang w:val="ro-RO" w:eastAsia="ru-RU"/>
        </w:rPr>
      </w:pPr>
    </w:p>
    <w:p w:rsidR="00E816CB" w:rsidRDefault="00E816CB" w:rsidP="004B44C4">
      <w:pPr>
        <w:spacing w:after="0"/>
        <w:ind w:firstLine="709"/>
        <w:jc w:val="center"/>
        <w:rPr>
          <w:sz w:val="40"/>
          <w:szCs w:val="40"/>
          <w:lang w:val="ro-RO"/>
        </w:rPr>
      </w:pPr>
    </w:p>
    <w:p w:rsidR="00D62AE8" w:rsidRDefault="00D62AE8" w:rsidP="004B44C4">
      <w:pPr>
        <w:spacing w:after="0"/>
        <w:ind w:firstLine="709"/>
        <w:jc w:val="center"/>
        <w:rPr>
          <w:sz w:val="40"/>
          <w:szCs w:val="40"/>
          <w:lang w:val="ro-RO"/>
        </w:rPr>
      </w:pPr>
      <w:bookmarkStart w:id="0" w:name="_GoBack"/>
      <w:bookmarkEnd w:id="0"/>
    </w:p>
    <w:sectPr w:rsidR="00D62AE8" w:rsidSect="00672B2B">
      <w:pgSz w:w="11906" w:h="16838" w:code="9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044D9"/>
    <w:multiLevelType w:val="hybridMultilevel"/>
    <w:tmpl w:val="FD205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37F6C"/>
    <w:multiLevelType w:val="hybridMultilevel"/>
    <w:tmpl w:val="E59ACFA8"/>
    <w:lvl w:ilvl="0" w:tplc="AE48ADF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54"/>
    <w:rsid w:val="00033113"/>
    <w:rsid w:val="000D09F3"/>
    <w:rsid w:val="002945A2"/>
    <w:rsid w:val="002C3129"/>
    <w:rsid w:val="00305C76"/>
    <w:rsid w:val="00356FF7"/>
    <w:rsid w:val="003D292B"/>
    <w:rsid w:val="004B44C4"/>
    <w:rsid w:val="004E7D0F"/>
    <w:rsid w:val="00515D73"/>
    <w:rsid w:val="00523384"/>
    <w:rsid w:val="00581649"/>
    <w:rsid w:val="005C5D41"/>
    <w:rsid w:val="00672B2B"/>
    <w:rsid w:val="006C0B77"/>
    <w:rsid w:val="00705E0D"/>
    <w:rsid w:val="007A5D08"/>
    <w:rsid w:val="008242FF"/>
    <w:rsid w:val="00861E8C"/>
    <w:rsid w:val="00870751"/>
    <w:rsid w:val="008B6254"/>
    <w:rsid w:val="00922C48"/>
    <w:rsid w:val="009A33C5"/>
    <w:rsid w:val="00AA6256"/>
    <w:rsid w:val="00B915B7"/>
    <w:rsid w:val="00BF2A16"/>
    <w:rsid w:val="00C93E62"/>
    <w:rsid w:val="00D62AE8"/>
    <w:rsid w:val="00D70663"/>
    <w:rsid w:val="00E816CB"/>
    <w:rsid w:val="00EA59DF"/>
    <w:rsid w:val="00EE4070"/>
    <w:rsid w:val="00F12C76"/>
    <w:rsid w:val="00F36EEC"/>
    <w:rsid w:val="00F9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714F"/>
  <w15:chartTrackingRefBased/>
  <w15:docId w15:val="{0C99A3DC-A215-48E2-A47F-A246837D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B6254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36EE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36EEC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C93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Gobjila</cp:lastModifiedBy>
  <cp:revision>2</cp:revision>
  <cp:lastPrinted>2023-10-04T05:15:00Z</cp:lastPrinted>
  <dcterms:created xsi:type="dcterms:W3CDTF">2025-02-19T11:44:00Z</dcterms:created>
  <dcterms:modified xsi:type="dcterms:W3CDTF">2025-02-19T11:44:00Z</dcterms:modified>
</cp:coreProperties>
</file>